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B99" w:rsidRPr="00322B99" w:rsidRDefault="00322B99" w:rsidP="00322B99">
      <w:pPr>
        <w:spacing w:after="0" w:line="360" w:lineRule="auto"/>
        <w:ind w:left="70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B99">
        <w:rPr>
          <w:rFonts w:ascii="Times New Roman" w:hAnsi="Times New Roman" w:cs="Times New Roman"/>
          <w:b/>
          <w:sz w:val="28"/>
          <w:szCs w:val="28"/>
        </w:rPr>
        <w:t>В ЕГРН внесли данные о полусотне природных территорий федерального уровня</w:t>
      </w:r>
    </w:p>
    <w:p w:rsidR="00322B99" w:rsidRPr="00D8397E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397E">
        <w:rPr>
          <w:rFonts w:ascii="Times New Roman" w:hAnsi="Times New Roman" w:cs="Times New Roman"/>
          <w:i/>
          <w:sz w:val="28"/>
          <w:szCs w:val="28"/>
        </w:rPr>
        <w:t xml:space="preserve">Работа по внесению в ЕГРН всех зон должна быть завершена к 2022 году </w:t>
      </w:r>
    </w:p>
    <w:p w:rsidR="00322B99" w:rsidRP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B9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ЕГРН</w:t>
      </w:r>
      <w:r w:rsidRPr="00322B99">
        <w:rPr>
          <w:rFonts w:ascii="Times New Roman" w:hAnsi="Times New Roman" w:cs="Times New Roman"/>
          <w:sz w:val="28"/>
          <w:szCs w:val="28"/>
        </w:rPr>
        <w:t xml:space="preserve"> внесены сведения о 56 природных территориях федерального значения. Работа по определению границ и внесению сведений о природных территориях федерального значения по поручению Президента России Владимира Путина должна быть завершена до 1 января 2022 года. Определение четких границ и внесение сведений позволят защитить территориальную целостность, природную среду, растительный и животный мир. </w:t>
      </w:r>
    </w:p>
    <w:p w:rsid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97E">
        <w:rPr>
          <w:rFonts w:ascii="Times New Roman" w:hAnsi="Times New Roman" w:cs="Times New Roman"/>
          <w:sz w:val="28"/>
          <w:szCs w:val="28"/>
        </w:rPr>
        <w:t xml:space="preserve">К 2022 году должны быть внесены в Единый государственный реестр недвижимости (ЕРГН) все сведения о границах особо охраняемых природных территорий федерального значения (ООПТ). </w:t>
      </w:r>
      <w:r w:rsidRPr="00FA5038">
        <w:rPr>
          <w:rFonts w:ascii="Times New Roman" w:hAnsi="Times New Roman" w:cs="Times New Roman"/>
          <w:sz w:val="28"/>
          <w:szCs w:val="28"/>
        </w:rPr>
        <w:t xml:space="preserve">Для координации деятельности и оперативного взаимодействия между ведомствами </w:t>
      </w:r>
      <w:r>
        <w:rPr>
          <w:rFonts w:ascii="Times New Roman" w:hAnsi="Times New Roman" w:cs="Times New Roman"/>
          <w:sz w:val="28"/>
          <w:szCs w:val="28"/>
        </w:rPr>
        <w:t xml:space="preserve">Минприроды России </w:t>
      </w:r>
      <w:r w:rsidRPr="00FA5038">
        <w:rPr>
          <w:rFonts w:ascii="Times New Roman" w:hAnsi="Times New Roman" w:cs="Times New Roman"/>
          <w:sz w:val="28"/>
          <w:szCs w:val="28"/>
        </w:rPr>
        <w:t>создана рабочая группа по внесению сведений о местоположении границ ООПТ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значения</w:t>
      </w:r>
      <w:r w:rsidRPr="00FA503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реестр недвижимости</w:t>
      </w:r>
      <w:r w:rsidRPr="00FA50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038">
        <w:rPr>
          <w:rFonts w:ascii="Times New Roman" w:hAnsi="Times New Roman" w:cs="Times New Roman"/>
          <w:sz w:val="28"/>
          <w:szCs w:val="28"/>
        </w:rPr>
        <w:t xml:space="preserve">В состав рабочей группы вошли представители Минприроды, Росреестра, Кадастровой палаты, Рослесхоза, </w:t>
      </w:r>
      <w:proofErr w:type="spellStart"/>
      <w:r w:rsidRPr="00FA5038">
        <w:rPr>
          <w:rFonts w:ascii="Times New Roman" w:hAnsi="Times New Roman" w:cs="Times New Roman"/>
          <w:sz w:val="28"/>
          <w:szCs w:val="28"/>
        </w:rPr>
        <w:t>Росимущества</w:t>
      </w:r>
      <w:proofErr w:type="spellEnd"/>
      <w:r w:rsidRPr="00FA5038">
        <w:rPr>
          <w:rFonts w:ascii="Times New Roman" w:hAnsi="Times New Roman" w:cs="Times New Roman"/>
          <w:sz w:val="28"/>
          <w:szCs w:val="28"/>
        </w:rPr>
        <w:t xml:space="preserve"> и Информационно-аналитического центра поддержки заповедного дела.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038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A5038">
        <w:rPr>
          <w:rFonts w:ascii="Times New Roman" w:hAnsi="Times New Roman" w:cs="Times New Roman"/>
          <w:sz w:val="28"/>
          <w:szCs w:val="28"/>
        </w:rPr>
        <w:t xml:space="preserve">адастровая палата уже подготовила и направила </w:t>
      </w:r>
      <w:r>
        <w:rPr>
          <w:rFonts w:ascii="Times New Roman" w:hAnsi="Times New Roman" w:cs="Times New Roman"/>
          <w:sz w:val="28"/>
          <w:szCs w:val="28"/>
        </w:rPr>
        <w:t xml:space="preserve">в Минприроды </w:t>
      </w:r>
      <w:r w:rsidRPr="00FA5038">
        <w:rPr>
          <w:rFonts w:ascii="Times New Roman" w:hAnsi="Times New Roman" w:cs="Times New Roman"/>
          <w:sz w:val="28"/>
          <w:szCs w:val="28"/>
        </w:rPr>
        <w:t>перечень местных систем координат, используемых для ведения ЕГРН на территории кадастровых округов, в пределах которых расп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5038">
        <w:rPr>
          <w:rFonts w:ascii="Times New Roman" w:hAnsi="Times New Roman" w:cs="Times New Roman"/>
          <w:sz w:val="28"/>
          <w:szCs w:val="28"/>
        </w:rPr>
        <w:t>ложены ООПТ.</w:t>
      </w:r>
      <w:r>
        <w:rPr>
          <w:rFonts w:ascii="Times New Roman" w:hAnsi="Times New Roman" w:cs="Times New Roman"/>
          <w:sz w:val="28"/>
          <w:szCs w:val="28"/>
        </w:rPr>
        <w:t xml:space="preserve"> На сегодня </w:t>
      </w:r>
      <w:r w:rsidRPr="001E5ABC">
        <w:rPr>
          <w:rFonts w:ascii="Times New Roman" w:hAnsi="Times New Roman" w:cs="Times New Roman"/>
          <w:sz w:val="28"/>
          <w:szCs w:val="28"/>
        </w:rPr>
        <w:t>в Е</w:t>
      </w:r>
      <w:r>
        <w:rPr>
          <w:rFonts w:ascii="Times New Roman" w:hAnsi="Times New Roman" w:cs="Times New Roman"/>
          <w:sz w:val="28"/>
          <w:szCs w:val="28"/>
        </w:rPr>
        <w:t xml:space="preserve">ГРН содержатся </w:t>
      </w:r>
      <w:r w:rsidRPr="001E5ABC">
        <w:rPr>
          <w:rFonts w:ascii="Times New Roman" w:hAnsi="Times New Roman" w:cs="Times New Roman"/>
          <w:sz w:val="28"/>
          <w:szCs w:val="28"/>
        </w:rPr>
        <w:t xml:space="preserve">сведения о 56 </w:t>
      </w:r>
      <w:r>
        <w:rPr>
          <w:rFonts w:ascii="Times New Roman" w:hAnsi="Times New Roman" w:cs="Times New Roman"/>
          <w:sz w:val="28"/>
          <w:szCs w:val="28"/>
        </w:rPr>
        <w:t>ООПТ федерального значения</w:t>
      </w:r>
      <w:r w:rsidRPr="0050234A">
        <w:rPr>
          <w:rFonts w:ascii="Times New Roman" w:hAnsi="Times New Roman" w:cs="Times New Roman"/>
          <w:sz w:val="28"/>
          <w:szCs w:val="28"/>
        </w:rPr>
        <w:t>, что составляет</w:t>
      </w:r>
      <w:r>
        <w:rPr>
          <w:rFonts w:ascii="Times New Roman" w:hAnsi="Times New Roman" w:cs="Times New Roman"/>
          <w:sz w:val="28"/>
          <w:szCs w:val="28"/>
        </w:rPr>
        <w:t xml:space="preserve"> уже</w:t>
      </w:r>
      <w:r w:rsidRPr="0050234A">
        <w:rPr>
          <w:rFonts w:ascii="Times New Roman" w:hAnsi="Times New Roman" w:cs="Times New Roman"/>
          <w:sz w:val="28"/>
          <w:szCs w:val="28"/>
        </w:rPr>
        <w:t xml:space="preserve"> 18% от</w:t>
      </w:r>
      <w:r>
        <w:rPr>
          <w:rFonts w:ascii="Times New Roman" w:hAnsi="Times New Roman" w:cs="Times New Roman"/>
          <w:sz w:val="28"/>
          <w:szCs w:val="28"/>
        </w:rPr>
        <w:t xml:space="preserve"> общего количества. По информации, содержащейся на сайте Минприроды, предстоит определить границы </w:t>
      </w:r>
      <w:r w:rsidRPr="0050234A">
        <w:rPr>
          <w:rFonts w:ascii="Times New Roman" w:hAnsi="Times New Roman" w:cs="Times New Roman"/>
          <w:sz w:val="28"/>
          <w:szCs w:val="28"/>
        </w:rPr>
        <w:t>еще 253 ООПТ</w:t>
      </w:r>
      <w:r w:rsidRPr="002451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B99" w:rsidRPr="00707FF7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F7">
        <w:rPr>
          <w:rFonts w:ascii="Times New Roman" w:hAnsi="Times New Roman" w:cs="Times New Roman"/>
          <w:sz w:val="28"/>
          <w:szCs w:val="28"/>
        </w:rPr>
        <w:lastRenderedPageBreak/>
        <w:t xml:space="preserve">К особо охраняемым территориям относятся природные заповедники, национальные парки, заказники, ботанические сады. Некоторые ООПТ принадлежат к объектам Всемирного природного наследия. На территории России находится 11 таких объектов. В их состав входят 13 заповедников, семь национальных парков, три федеральных заказника, несколько памятников природы и буферные зоны заповедников. Среди уникальных природных объектов России – озеро Байкал, вулканы Камчатки, Золотые горы Алтая, Плато </w:t>
      </w:r>
      <w:proofErr w:type="spellStart"/>
      <w:r w:rsidRPr="00707FF7">
        <w:rPr>
          <w:rFonts w:ascii="Times New Roman" w:hAnsi="Times New Roman" w:cs="Times New Roman"/>
          <w:sz w:val="28"/>
          <w:szCs w:val="28"/>
        </w:rPr>
        <w:t>Путорана</w:t>
      </w:r>
      <w:proofErr w:type="spellEnd"/>
      <w:r w:rsidRPr="00707FF7">
        <w:rPr>
          <w:rFonts w:ascii="Times New Roman" w:hAnsi="Times New Roman" w:cs="Times New Roman"/>
          <w:sz w:val="28"/>
          <w:szCs w:val="28"/>
        </w:rPr>
        <w:t xml:space="preserve"> и другие памятники природы.  </w:t>
      </w:r>
    </w:p>
    <w:p w:rsid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FF7">
        <w:rPr>
          <w:rFonts w:ascii="Times New Roman" w:hAnsi="Times New Roman" w:cs="Times New Roman"/>
          <w:sz w:val="28"/>
          <w:szCs w:val="28"/>
        </w:rPr>
        <w:t>В 2019 году в реестр недвижимости были внесены сведения о восьми ООПТ: ГПЗ «</w:t>
      </w:r>
      <w:proofErr w:type="spellStart"/>
      <w:r w:rsidRPr="00707FF7">
        <w:rPr>
          <w:rFonts w:ascii="Times New Roman" w:hAnsi="Times New Roman" w:cs="Times New Roman"/>
          <w:sz w:val="28"/>
          <w:szCs w:val="28"/>
        </w:rPr>
        <w:t>Азас</w:t>
      </w:r>
      <w:proofErr w:type="spellEnd"/>
      <w:r w:rsidRPr="00707FF7">
        <w:rPr>
          <w:rFonts w:ascii="Times New Roman" w:hAnsi="Times New Roman" w:cs="Times New Roman"/>
          <w:sz w:val="28"/>
          <w:szCs w:val="28"/>
        </w:rPr>
        <w:t>», ГПЗ «Столбы», «</w:t>
      </w:r>
      <w:proofErr w:type="spellStart"/>
      <w:r w:rsidRPr="00707FF7">
        <w:rPr>
          <w:rFonts w:ascii="Times New Roman" w:hAnsi="Times New Roman" w:cs="Times New Roman"/>
          <w:sz w:val="28"/>
          <w:szCs w:val="28"/>
        </w:rPr>
        <w:t>Хингано-Архаринский</w:t>
      </w:r>
      <w:proofErr w:type="spellEnd"/>
      <w:r w:rsidRPr="00707FF7">
        <w:rPr>
          <w:rFonts w:ascii="Times New Roman" w:hAnsi="Times New Roman" w:cs="Times New Roman"/>
          <w:sz w:val="28"/>
          <w:szCs w:val="28"/>
        </w:rPr>
        <w:t>» заказник, ГПЗ «Брянский лес», ГПЗ «</w:t>
      </w:r>
      <w:proofErr w:type="spellStart"/>
      <w:r w:rsidRPr="00707FF7">
        <w:rPr>
          <w:rFonts w:ascii="Times New Roman" w:hAnsi="Times New Roman" w:cs="Times New Roman"/>
          <w:sz w:val="28"/>
          <w:szCs w:val="28"/>
        </w:rPr>
        <w:t>Кологривский</w:t>
      </w:r>
      <w:proofErr w:type="spellEnd"/>
      <w:r w:rsidRPr="00707FF7">
        <w:rPr>
          <w:rFonts w:ascii="Times New Roman" w:hAnsi="Times New Roman" w:cs="Times New Roman"/>
          <w:sz w:val="28"/>
          <w:szCs w:val="28"/>
        </w:rPr>
        <w:t xml:space="preserve"> лес» им М.Г. Синицына», ГПЗ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9170B">
        <w:rPr>
          <w:rFonts w:ascii="Times New Roman" w:hAnsi="Times New Roman" w:cs="Times New Roman"/>
          <w:sz w:val="28"/>
          <w:szCs w:val="28"/>
        </w:rPr>
        <w:t>Приокско-Террасный имени М.А. Заблоцкого</w:t>
      </w:r>
      <w:r>
        <w:rPr>
          <w:rFonts w:ascii="Times New Roman" w:hAnsi="Times New Roman" w:cs="Times New Roman"/>
          <w:sz w:val="28"/>
          <w:szCs w:val="28"/>
        </w:rPr>
        <w:t>», НП «</w:t>
      </w:r>
      <w:r w:rsidRPr="00662512">
        <w:rPr>
          <w:rFonts w:ascii="Times New Roman" w:hAnsi="Times New Roman" w:cs="Times New Roman"/>
          <w:sz w:val="28"/>
          <w:szCs w:val="28"/>
        </w:rPr>
        <w:t>Мещерский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62512">
        <w:rPr>
          <w:rFonts w:ascii="Times New Roman" w:hAnsi="Times New Roman" w:cs="Times New Roman"/>
          <w:sz w:val="28"/>
          <w:szCs w:val="28"/>
        </w:rPr>
        <w:t>ГПЗ «</w:t>
      </w:r>
      <w:proofErr w:type="spellStart"/>
      <w:r w:rsidRPr="00662512">
        <w:rPr>
          <w:rFonts w:ascii="Times New Roman" w:hAnsi="Times New Roman" w:cs="Times New Roman"/>
          <w:sz w:val="28"/>
          <w:szCs w:val="28"/>
        </w:rPr>
        <w:t>Бастак</w:t>
      </w:r>
      <w:proofErr w:type="spellEnd"/>
      <w:r w:rsidRPr="0066251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E7E9A">
        <w:rPr>
          <w:rFonts w:ascii="Times New Roman" w:hAnsi="Times New Roman" w:cs="Times New Roman"/>
          <w:i/>
          <w:sz w:val="28"/>
          <w:szCs w:val="28"/>
        </w:rPr>
        <w:t xml:space="preserve">Закрепление границ в </w:t>
      </w:r>
      <w:proofErr w:type="spellStart"/>
      <w:r w:rsidRPr="002E7E9A">
        <w:rPr>
          <w:rFonts w:ascii="Times New Roman" w:hAnsi="Times New Roman" w:cs="Times New Roman"/>
          <w:i/>
          <w:sz w:val="28"/>
          <w:szCs w:val="28"/>
        </w:rPr>
        <w:t>госреестре</w:t>
      </w:r>
      <w:proofErr w:type="spellEnd"/>
      <w:r w:rsidRPr="002E7E9A">
        <w:rPr>
          <w:rFonts w:ascii="Times New Roman" w:hAnsi="Times New Roman" w:cs="Times New Roman"/>
          <w:i/>
          <w:sz w:val="28"/>
          <w:szCs w:val="28"/>
        </w:rPr>
        <w:t xml:space="preserve"> недвижимости особенно важно для сохранения природного достояния России, поскольку защищает уникальные природные объекты от вырубки леса, </w:t>
      </w:r>
      <w:proofErr w:type="spellStart"/>
      <w:r w:rsidRPr="002E7E9A">
        <w:rPr>
          <w:rFonts w:ascii="Times New Roman" w:hAnsi="Times New Roman" w:cs="Times New Roman"/>
          <w:i/>
          <w:sz w:val="28"/>
          <w:szCs w:val="28"/>
        </w:rPr>
        <w:t>самостроя</w:t>
      </w:r>
      <w:proofErr w:type="spellEnd"/>
      <w:r w:rsidRPr="002E7E9A">
        <w:rPr>
          <w:rFonts w:ascii="Times New Roman" w:hAnsi="Times New Roman" w:cs="Times New Roman"/>
          <w:i/>
          <w:sz w:val="28"/>
          <w:szCs w:val="28"/>
        </w:rPr>
        <w:t xml:space="preserve"> и других нарушений природоохранного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, – отметила </w:t>
      </w:r>
      <w:r w:rsidRPr="002E7E9A">
        <w:rPr>
          <w:rFonts w:ascii="Times New Roman" w:hAnsi="Times New Roman" w:cs="Times New Roman"/>
          <w:b/>
          <w:sz w:val="28"/>
          <w:szCs w:val="28"/>
        </w:rPr>
        <w:t>замглавы Федеральной кадастровой палаты</w:t>
      </w:r>
      <w:r>
        <w:rPr>
          <w:rFonts w:ascii="Times New Roman" w:hAnsi="Times New Roman" w:cs="Times New Roman"/>
          <w:b/>
          <w:sz w:val="28"/>
          <w:szCs w:val="28"/>
        </w:rPr>
        <w:t>, член рабочей группы</w:t>
      </w:r>
      <w:r w:rsidRPr="002E7E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Минприроды России </w:t>
      </w:r>
      <w:r w:rsidRPr="002E7E9A">
        <w:rPr>
          <w:rFonts w:ascii="Times New Roman" w:hAnsi="Times New Roman" w:cs="Times New Roman"/>
          <w:b/>
          <w:sz w:val="28"/>
          <w:szCs w:val="28"/>
        </w:rPr>
        <w:t>Марина Семёнова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2E7E9A">
        <w:rPr>
          <w:rFonts w:ascii="Times New Roman" w:hAnsi="Times New Roman" w:cs="Times New Roman"/>
          <w:i/>
          <w:sz w:val="28"/>
          <w:szCs w:val="28"/>
        </w:rPr>
        <w:t>Кроме того, отсутствие в реестре недвижимости информации о природных территориях может привести к ошибкам, связанным с предоставлением земельных участков органами местного самоуправления, и, как следствие, ущербу, наносимому уникальным объектам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22B99" w:rsidRP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B99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322B99">
        <w:rPr>
          <w:rFonts w:ascii="Times New Roman" w:hAnsi="Times New Roman" w:cs="Times New Roman"/>
          <w:sz w:val="24"/>
          <w:szCs w:val="24"/>
        </w:rPr>
        <w:t>:</w:t>
      </w:r>
    </w:p>
    <w:p w:rsidR="00322B99" w:rsidRP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9">
        <w:rPr>
          <w:rFonts w:ascii="Times New Roman" w:hAnsi="Times New Roman" w:cs="Times New Roman"/>
          <w:sz w:val="24"/>
          <w:szCs w:val="24"/>
        </w:rPr>
        <w:t>Особо охраняемые природные территории (ООПТ) – это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значение. Как правило, эти территории полностью или частично изъяты из хозяйственного использования, так как для них установлен режим особой охраны.</w:t>
      </w:r>
    </w:p>
    <w:p w:rsidR="00322B99" w:rsidRP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9">
        <w:rPr>
          <w:rFonts w:ascii="Times New Roman" w:hAnsi="Times New Roman" w:cs="Times New Roman"/>
          <w:sz w:val="24"/>
          <w:szCs w:val="24"/>
        </w:rPr>
        <w:lastRenderedPageBreak/>
        <w:t xml:space="preserve">К ООПТ федерального значения относятся </w:t>
      </w:r>
      <w:hyperlink r:id="rId5" w:anchor="/document/10107990/paragraph/62:0" w:history="1">
        <w:r w:rsidRPr="00322B99">
          <w:rPr>
            <w:rStyle w:val="a5"/>
            <w:rFonts w:ascii="Times New Roman" w:hAnsi="Times New Roman" w:cs="Times New Roman"/>
            <w:sz w:val="24"/>
            <w:szCs w:val="24"/>
          </w:rPr>
          <w:t>государственные природные заповедники,</w:t>
        </w:r>
      </w:hyperlink>
      <w:r w:rsidRPr="00322B9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anchor="/document/10107990/paragraph/125:0" w:history="1">
        <w:r w:rsidRPr="00322B99">
          <w:rPr>
            <w:rStyle w:val="a5"/>
            <w:rFonts w:ascii="Times New Roman" w:hAnsi="Times New Roman" w:cs="Times New Roman"/>
            <w:sz w:val="24"/>
            <w:szCs w:val="24"/>
          </w:rPr>
          <w:t>национальные парки</w:t>
        </w:r>
      </w:hyperlink>
      <w:r w:rsidRPr="00322B99">
        <w:rPr>
          <w:rFonts w:ascii="Times New Roman" w:hAnsi="Times New Roman" w:cs="Times New Roman"/>
          <w:color w:val="0000FF"/>
          <w:sz w:val="24"/>
          <w:szCs w:val="24"/>
        </w:rPr>
        <w:t>;</w:t>
      </w:r>
      <w:r w:rsidRPr="00322B99">
        <w:rPr>
          <w:rFonts w:ascii="Times New Roman" w:hAnsi="Times New Roman" w:cs="Times New Roman"/>
          <w:sz w:val="24"/>
          <w:szCs w:val="24"/>
        </w:rPr>
        <w:t xml:space="preserve"> также к ООПТ федерального значения могут быть отнесены </w:t>
      </w:r>
      <w:hyperlink r:id="rId7" w:anchor="/document/10107990/paragraph/225:0" w:history="1">
        <w:r w:rsidRPr="00322B99">
          <w:rPr>
            <w:rFonts w:ascii="Times New Roman" w:hAnsi="Times New Roman" w:cs="Times New Roman"/>
            <w:color w:val="0000FF"/>
            <w:sz w:val="24"/>
            <w:szCs w:val="24"/>
          </w:rPr>
          <w:t>государственные природные заказники</w:t>
        </w:r>
      </w:hyperlink>
      <w:r w:rsidRPr="00322B9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anchor="/document/10107990/paragraph/254:0" w:history="1">
        <w:r w:rsidRPr="00322B99">
          <w:rPr>
            <w:rFonts w:ascii="Times New Roman" w:hAnsi="Times New Roman" w:cs="Times New Roman"/>
            <w:color w:val="0000FF"/>
            <w:sz w:val="24"/>
            <w:szCs w:val="24"/>
          </w:rPr>
          <w:t>памятники природы</w:t>
        </w:r>
      </w:hyperlink>
      <w:r w:rsidRPr="00322B9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anchor="/document/10107990/paragraph/272:0" w:history="1">
        <w:r w:rsidRPr="00322B99">
          <w:rPr>
            <w:rStyle w:val="a5"/>
            <w:rFonts w:ascii="Times New Roman" w:hAnsi="Times New Roman" w:cs="Times New Roman"/>
            <w:sz w:val="24"/>
            <w:szCs w:val="24"/>
          </w:rPr>
          <w:t>дендрологические парки и ботанические сады</w:t>
        </w:r>
      </w:hyperlink>
      <w:r w:rsidRPr="00322B99">
        <w:rPr>
          <w:rFonts w:ascii="Times New Roman" w:hAnsi="Times New Roman" w:cs="Times New Roman"/>
          <w:sz w:val="24"/>
          <w:szCs w:val="24"/>
        </w:rPr>
        <w:t>.</w:t>
      </w:r>
    </w:p>
    <w:p w:rsidR="00322B99" w:rsidRP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9">
        <w:rPr>
          <w:rFonts w:ascii="Times New Roman" w:hAnsi="Times New Roman" w:cs="Times New Roman"/>
          <w:sz w:val="24"/>
          <w:szCs w:val="24"/>
        </w:rPr>
        <w:t>Основная задача экспертного совета рабочей группы – анализ всей имеющейся информации и документов о проведении работ по установлению местоположения границ ООПТ федерального значения. Сведения о местоположении границ ООПТ должны соответствовать установленным требованиям к их графическому описанию и точности определения координат характерных точек границ.</w:t>
      </w:r>
    </w:p>
    <w:p w:rsidR="00322B99" w:rsidRP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9">
        <w:rPr>
          <w:rFonts w:ascii="Times New Roman" w:hAnsi="Times New Roman" w:cs="Times New Roman"/>
          <w:sz w:val="24"/>
          <w:szCs w:val="24"/>
        </w:rPr>
        <w:t xml:space="preserve">В рамках заседания </w:t>
      </w:r>
      <w:hyperlink r:id="rId10" w:history="1">
        <w:proofErr w:type="spellStart"/>
        <w:r w:rsidRPr="00322B99">
          <w:rPr>
            <w:rStyle w:val="a5"/>
            <w:rFonts w:ascii="Times New Roman" w:hAnsi="Times New Roman" w:cs="Times New Roman"/>
            <w:sz w:val="24"/>
            <w:szCs w:val="24"/>
          </w:rPr>
          <w:t>рабгруппы</w:t>
        </w:r>
        <w:proofErr w:type="spellEnd"/>
      </w:hyperlink>
      <w:r w:rsidRPr="00322B99">
        <w:rPr>
          <w:rFonts w:ascii="Times New Roman" w:hAnsi="Times New Roman" w:cs="Times New Roman"/>
          <w:sz w:val="24"/>
          <w:szCs w:val="24"/>
        </w:rPr>
        <w:t xml:space="preserve"> эксперты обсудили подготовку документов, необходимых для принятия Правительством Российской Федерации решения о создании ООПТ, а также для внесения этих территорий в ЕГРН. В ходе встречи была достигнута договоренность о взаимодействии Кадастровой палаты и Информационно-аналитического центра поддержки заповедного дела Минприроды России.  </w:t>
      </w:r>
    </w:p>
    <w:p w:rsidR="00322B99" w:rsidRP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B99">
        <w:rPr>
          <w:rFonts w:ascii="Times New Roman" w:hAnsi="Times New Roman" w:cs="Times New Roman"/>
          <w:sz w:val="24"/>
          <w:szCs w:val="24"/>
        </w:rPr>
        <w:t xml:space="preserve">Чтобы подготовить документацию для внесения сведений о границах в ЕГРН, специалисты определяют координаты характерных точек границ ООПТ федерального значения и готовят графические описания местоположения границ ООПТ. </w:t>
      </w:r>
    </w:p>
    <w:p w:rsidR="00322B99" w:rsidRDefault="00322B99" w:rsidP="00322B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2B99">
        <w:rPr>
          <w:rFonts w:ascii="Times New Roman" w:hAnsi="Times New Roman" w:cs="Times New Roman"/>
          <w:sz w:val="24"/>
          <w:szCs w:val="24"/>
        </w:rPr>
        <w:t xml:space="preserve">Собственники и пользователи участков, которые вошли в официально в установленные границы национальных парков, государственных природных заказников, памятников природы, обязаны соблюдать строгие правила и ограничения при использовании принадлежащих им земель. </w:t>
      </w:r>
      <w:proofErr w:type="gramEnd"/>
    </w:p>
    <w:p w:rsidR="00322B99" w:rsidRPr="00322B99" w:rsidRDefault="00322B99" w:rsidP="00322B99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322B99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2C0C" w:rsidRDefault="00052C0C" w:rsidP="00680FE4">
      <w:pPr>
        <w:pStyle w:val="a7"/>
        <w:shd w:val="clear" w:color="auto" w:fill="FFFFFF"/>
        <w:spacing w:before="0" w:beforeAutospacing="0" w:line="360" w:lineRule="auto"/>
        <w:ind w:firstLine="567"/>
        <w:jc w:val="both"/>
        <w:rPr>
          <w:sz w:val="28"/>
          <w:szCs w:val="28"/>
        </w:rPr>
      </w:pPr>
    </w:p>
    <w:p w:rsidR="00322B99" w:rsidRPr="00322B99" w:rsidRDefault="00322B99" w:rsidP="0016474B">
      <w:pPr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2B99" w:rsidRDefault="00322B9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322B99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 w:rsid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+7(383)349-95-69, доб. 2100</w:t>
      </w:r>
    </w:p>
    <w:p w:rsidR="002D0349" w:rsidRPr="0014706C" w:rsidRDefault="00322B9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7178B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Pr="007178B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322B99">
          <w:rPr>
            <w:rStyle w:val="a5"/>
            <w:rFonts w:ascii="Times New Roman" w:hAnsi="Times New Roman" w:cs="Times New Roman"/>
            <w:sz w:val="24"/>
            <w:szCs w:val="24"/>
          </w:rPr>
          <w:t>54.</w:t>
        </w:r>
        <w:proofErr w:type="spellStart"/>
        <w:r w:rsidRPr="007178B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proofErr w:type="spellEnd"/>
        <w:r w:rsidRPr="007178B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178B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sectPr w:rsidR="002D0349" w:rsidRPr="0014706C" w:rsidSect="00D44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22B99"/>
    <w:rsid w:val="003D275B"/>
    <w:rsid w:val="00411585"/>
    <w:rsid w:val="00443C77"/>
    <w:rsid w:val="00641686"/>
    <w:rsid w:val="00680FE4"/>
    <w:rsid w:val="007671CE"/>
    <w:rsid w:val="008E109D"/>
    <w:rsid w:val="00904919"/>
    <w:rsid w:val="00957EB9"/>
    <w:rsid w:val="00A77714"/>
    <w:rsid w:val="00AF0590"/>
    <w:rsid w:val="00BB4C3D"/>
    <w:rsid w:val="00C613BF"/>
    <w:rsid w:val="00CD2DA2"/>
    <w:rsid w:val="00D44376"/>
    <w:rsid w:val="00DA66D0"/>
    <w:rsid w:val="00E32699"/>
    <w:rsid w:val="00E95F7A"/>
    <w:rsid w:val="00EC4ECA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vo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mailto:press@54.kadastr.ru" TargetMode="External"/><Relationship Id="rId5" Type="http://schemas.openxmlformats.org/officeDocument/2006/relationships/hyperlink" Target="http://ivo.garant.ru/" TargetMode="External"/><Relationship Id="rId10" Type="http://schemas.openxmlformats.org/officeDocument/2006/relationships/hyperlink" Target="http://www.mnr.gov.ru/press/news/sformirovana_rabochaya_gruppa_minprirody_rossii_po_vneseniyu_v_egrn_svedeniy_o_mestopolozhenii_grani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5</cp:revision>
  <dcterms:created xsi:type="dcterms:W3CDTF">2019-08-30T12:26:00Z</dcterms:created>
  <dcterms:modified xsi:type="dcterms:W3CDTF">2019-11-13T02:48:00Z</dcterms:modified>
</cp:coreProperties>
</file>